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507DF4" w14:textId="7232FBE2" w:rsidR="00FC0085" w:rsidRPr="008C73BD" w:rsidRDefault="00F90308" w:rsidP="007F2805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8C73BD">
        <w:rPr>
          <w:rFonts w:hint="eastAsia"/>
          <w:sz w:val="24"/>
          <w:szCs w:val="24"/>
        </w:rPr>
        <w:t>惯性导航</w:t>
      </w:r>
    </w:p>
    <w:p w14:paraId="3A71C9DB" w14:textId="249F4826" w:rsidR="003C2778" w:rsidRPr="008C73BD" w:rsidRDefault="00F90308">
      <w:pPr>
        <w:rPr>
          <w:sz w:val="24"/>
          <w:szCs w:val="24"/>
        </w:rPr>
      </w:pPr>
      <w:r w:rsidRPr="008C73BD">
        <w:rPr>
          <w:rFonts w:hint="eastAsia"/>
          <w:sz w:val="24"/>
          <w:szCs w:val="24"/>
        </w:rPr>
        <w:t>G</w:t>
      </w:r>
      <w:r w:rsidRPr="008C73BD">
        <w:rPr>
          <w:sz w:val="24"/>
          <w:szCs w:val="24"/>
        </w:rPr>
        <w:t>PS 5</w:t>
      </w:r>
      <w:r w:rsidRPr="008C73BD">
        <w:rPr>
          <w:rFonts w:hint="eastAsia"/>
          <w:sz w:val="24"/>
          <w:szCs w:val="24"/>
        </w:rPr>
        <w:t>hz，差分后100</w:t>
      </w:r>
      <w:r w:rsidRPr="008C73BD">
        <w:rPr>
          <w:sz w:val="24"/>
          <w:szCs w:val="24"/>
        </w:rPr>
        <w:t>HZ</w:t>
      </w:r>
    </w:p>
    <w:p w14:paraId="0D9FA915" w14:textId="60C520A9" w:rsidR="003C2778" w:rsidRPr="008C73BD" w:rsidRDefault="003C2778">
      <w:pPr>
        <w:rPr>
          <w:sz w:val="24"/>
          <w:szCs w:val="24"/>
        </w:rPr>
      </w:pPr>
      <w:r w:rsidRPr="008C73BD">
        <w:rPr>
          <w:rFonts w:hint="eastAsia"/>
          <w:sz w:val="24"/>
          <w:szCs w:val="24"/>
        </w:rPr>
        <w:t>组合导航（G</w:t>
      </w:r>
      <w:r w:rsidRPr="008C73BD">
        <w:rPr>
          <w:sz w:val="24"/>
          <w:szCs w:val="24"/>
        </w:rPr>
        <w:t>PS+IMU）</w:t>
      </w:r>
      <w:r w:rsidR="0039254A" w:rsidRPr="008C73BD">
        <w:rPr>
          <w:rFonts w:hint="eastAsia"/>
          <w:sz w:val="24"/>
          <w:szCs w:val="24"/>
        </w:rPr>
        <w:t>,</w:t>
      </w:r>
      <w:r w:rsidR="0039254A" w:rsidRPr="008C73BD">
        <w:rPr>
          <w:sz w:val="24"/>
          <w:szCs w:val="24"/>
        </w:rPr>
        <w:t>IMU</w:t>
      </w:r>
      <w:r w:rsidR="002C40F5">
        <w:rPr>
          <w:rFonts w:hint="eastAsia"/>
          <w:sz w:val="24"/>
          <w:szCs w:val="24"/>
        </w:rPr>
        <w:t>（陀螺仪+加速度计）</w:t>
      </w:r>
      <w:r w:rsidR="0039254A" w:rsidRPr="008C73BD">
        <w:rPr>
          <w:rFonts w:hint="eastAsia"/>
          <w:sz w:val="24"/>
          <w:szCs w:val="24"/>
        </w:rPr>
        <w:t>安装在后轴中心正上方</w:t>
      </w:r>
      <w:r w:rsidR="008C73BD" w:rsidRPr="008C73BD">
        <w:rPr>
          <w:rFonts w:hint="eastAsia"/>
          <w:sz w:val="24"/>
          <w:szCs w:val="24"/>
        </w:rPr>
        <w:t>，开始行驶一个直线，进行角度补偿</w:t>
      </w:r>
    </w:p>
    <w:p w14:paraId="1F9A4C79" w14:textId="056FDD08" w:rsidR="007F2805" w:rsidRPr="008C73BD" w:rsidRDefault="007F2805" w:rsidP="007F2805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8C73BD">
        <w:rPr>
          <w:rFonts w:hint="eastAsia"/>
          <w:sz w:val="24"/>
          <w:szCs w:val="24"/>
        </w:rPr>
        <w:t>为什么标定：安装位置与暗转角度不同，需要转换到车身坐标系</w:t>
      </w:r>
    </w:p>
    <w:p w14:paraId="2F7F377A" w14:textId="60A83C18" w:rsidR="0039763E" w:rsidRDefault="0039763E" w:rsidP="007F2805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8C73BD">
        <w:rPr>
          <w:rFonts w:hint="eastAsia"/>
          <w:sz w:val="24"/>
          <w:szCs w:val="24"/>
        </w:rPr>
        <w:t>多传感器标定：不同特性，不同观测范围，数据表达形式，不同品牌</w:t>
      </w:r>
    </w:p>
    <w:p w14:paraId="31164215" w14:textId="7ADE68F5" w:rsidR="00D21D36" w:rsidRPr="008C73BD" w:rsidRDefault="00D21D36" w:rsidP="00D21D36">
      <w:pPr>
        <w:pStyle w:val="a3"/>
        <w:ind w:left="420" w:firstLineChars="0" w:firstLine="0"/>
        <w:rPr>
          <w:sz w:val="24"/>
          <w:szCs w:val="24"/>
        </w:rPr>
      </w:pPr>
      <w:r w:rsidRPr="00D21D36">
        <w:rPr>
          <w:noProof/>
        </w:rPr>
        <w:drawing>
          <wp:inline distT="0" distB="0" distL="0" distR="0" wp14:anchorId="416D81D4" wp14:editId="3E0B4FA4">
            <wp:extent cx="5274310" cy="268033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D96D" w14:textId="0397FDD5" w:rsidR="00E57991" w:rsidRDefault="00E57991" w:rsidP="007F2805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 w:rsidRPr="008C73BD">
        <w:rPr>
          <w:rFonts w:hint="eastAsia"/>
          <w:sz w:val="24"/>
          <w:szCs w:val="24"/>
        </w:rPr>
        <w:t>车身坐标系：右手，前进为</w:t>
      </w:r>
      <w:r w:rsidRPr="008C73BD">
        <w:rPr>
          <w:sz w:val="24"/>
          <w:szCs w:val="24"/>
        </w:rPr>
        <w:t>X</w:t>
      </w:r>
      <w:r w:rsidRPr="008C73BD">
        <w:rPr>
          <w:rFonts w:hint="eastAsia"/>
          <w:sz w:val="24"/>
          <w:szCs w:val="24"/>
        </w:rPr>
        <w:t>方向</w:t>
      </w:r>
      <w:r w:rsidR="00B36B19" w:rsidRPr="008C73BD">
        <w:rPr>
          <w:rFonts w:hint="eastAsia"/>
          <w:sz w:val="24"/>
          <w:szCs w:val="24"/>
        </w:rPr>
        <w:t>（F</w:t>
      </w:r>
      <w:r w:rsidR="00B36B19" w:rsidRPr="008C73BD">
        <w:rPr>
          <w:sz w:val="24"/>
          <w:szCs w:val="24"/>
        </w:rPr>
        <w:t>LU）</w:t>
      </w:r>
      <w:r w:rsidR="00B36B19" w:rsidRPr="008C73BD">
        <w:rPr>
          <w:rFonts w:hint="eastAsia"/>
          <w:sz w:val="24"/>
          <w:szCs w:val="24"/>
        </w:rPr>
        <w:t>，原点在</w:t>
      </w:r>
      <w:r w:rsidR="005851BE" w:rsidRPr="008C73BD">
        <w:rPr>
          <w:rFonts w:hint="eastAsia"/>
          <w:sz w:val="24"/>
          <w:szCs w:val="24"/>
        </w:rPr>
        <w:t>驱动轴</w:t>
      </w:r>
      <w:r w:rsidR="00B36B19" w:rsidRPr="008C73BD">
        <w:rPr>
          <w:rFonts w:hint="eastAsia"/>
          <w:sz w:val="24"/>
          <w:szCs w:val="24"/>
        </w:rPr>
        <w:t>中心</w:t>
      </w:r>
      <w:r w:rsidR="005851BE" w:rsidRPr="008C73BD">
        <w:rPr>
          <w:rFonts w:hint="eastAsia"/>
          <w:sz w:val="24"/>
          <w:szCs w:val="24"/>
        </w:rPr>
        <w:t>点</w:t>
      </w:r>
    </w:p>
    <w:p w14:paraId="54E42F14" w14:textId="1297102C" w:rsidR="0098460F" w:rsidRDefault="008C73BD" w:rsidP="0098460F">
      <w:pPr>
        <w:pStyle w:val="a3"/>
        <w:ind w:left="420" w:firstLineChars="0" w:firstLine="0"/>
        <w:rPr>
          <w:sz w:val="24"/>
          <w:szCs w:val="24"/>
        </w:rPr>
      </w:pPr>
      <w:r>
        <w:rPr>
          <w:sz w:val="24"/>
          <w:szCs w:val="24"/>
        </w:rPr>
        <w:t>Apollo</w:t>
      </w:r>
      <w:r>
        <w:rPr>
          <w:rFonts w:hint="eastAsia"/>
          <w:sz w:val="24"/>
          <w:szCs w:val="24"/>
        </w:rPr>
        <w:t>采用</w:t>
      </w:r>
      <w:r>
        <w:rPr>
          <w:sz w:val="24"/>
          <w:szCs w:val="24"/>
        </w:rPr>
        <w:t>RFU</w:t>
      </w:r>
    </w:p>
    <w:p w14:paraId="48542580" w14:textId="70E928C0" w:rsidR="0098460F" w:rsidRDefault="0098460F" w:rsidP="0098460F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坐标系转换：变换矩阵，平移+旋转，旋转矩阵是左乘</w:t>
      </w:r>
    </w:p>
    <w:p w14:paraId="3BCD53B9" w14:textId="33F609EA" w:rsidR="0058221A" w:rsidRDefault="0058221A" w:rsidP="0058221A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普通坐标转换：12种，欧拉旋转万向节死锁（无法解决的问题）</w:t>
      </w:r>
      <w:r w:rsidR="00232D1D">
        <w:rPr>
          <w:rFonts w:hint="eastAsia"/>
          <w:sz w:val="24"/>
          <w:szCs w:val="24"/>
        </w:rPr>
        <w:t>（但物理意义明显）</w:t>
      </w:r>
    </w:p>
    <w:p w14:paraId="2A2B1C55" w14:textId="048B2E46" w:rsidR="0058221A" w:rsidRDefault="0058221A" w:rsidP="0058221A">
      <w:pPr>
        <w:pStyle w:val="a3"/>
        <w:ind w:left="42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旋转顺序为Z</w:t>
      </w:r>
      <w:r>
        <w:rPr>
          <w:sz w:val="24"/>
          <w:szCs w:val="24"/>
        </w:rPr>
        <w:t>YX,</w:t>
      </w:r>
      <w:r>
        <w:rPr>
          <w:rFonts w:hint="eastAsia"/>
          <w:sz w:val="24"/>
          <w:szCs w:val="24"/>
        </w:rPr>
        <w:t>表达方式：四元数，旋转矩阵</w:t>
      </w:r>
      <w:r w:rsidR="002610B2">
        <w:rPr>
          <w:rFonts w:hint="eastAsia"/>
          <w:sz w:val="24"/>
          <w:szCs w:val="24"/>
        </w:rPr>
        <w:t>，</w:t>
      </w:r>
    </w:p>
    <w:p w14:paraId="6A7AE93A" w14:textId="5EB28A99" w:rsidR="002610B2" w:rsidRPr="002610B2" w:rsidRDefault="002610B2" w:rsidP="002610B2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2610B2">
        <w:rPr>
          <w:rFonts w:hint="eastAsia"/>
          <w:sz w:val="24"/>
          <w:szCs w:val="24"/>
        </w:rPr>
        <w:t>标定数据的采集：</w:t>
      </w:r>
      <w:r>
        <w:rPr>
          <w:rFonts w:hint="eastAsia"/>
          <w:sz w:val="24"/>
          <w:szCs w:val="24"/>
        </w:rPr>
        <w:t>（基于R</w:t>
      </w:r>
      <w:r>
        <w:rPr>
          <w:sz w:val="24"/>
          <w:szCs w:val="24"/>
        </w:rPr>
        <w:t>OS）</w:t>
      </w:r>
      <w:r>
        <w:rPr>
          <w:sz w:val="24"/>
          <w:szCs w:val="24"/>
        </w:rPr>
        <w:tab/>
      </w:r>
    </w:p>
    <w:p w14:paraId="360E7F06" w14:textId="027BF650" w:rsidR="002610B2" w:rsidRDefault="002610B2" w:rsidP="002610B2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idar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and</w:t>
      </w:r>
      <w:r>
        <w:rPr>
          <w:sz w:val="24"/>
          <w:szCs w:val="24"/>
        </w:rPr>
        <w:t xml:space="preserve"> IMU,</w:t>
      </w:r>
      <w:r>
        <w:rPr>
          <w:rFonts w:hint="eastAsia"/>
          <w:sz w:val="24"/>
          <w:szCs w:val="24"/>
        </w:rPr>
        <w:t>开阔，场景丰富，绕8字</w:t>
      </w:r>
    </w:p>
    <w:p w14:paraId="68A50FA9" w14:textId="37B8A222" w:rsidR="002610B2" w:rsidRDefault="002610B2" w:rsidP="002610B2">
      <w:pPr>
        <w:pStyle w:val="a3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amera到lidar，Radar到camera：道路，树，路灯，车道线</w:t>
      </w:r>
      <w:r w:rsidR="00D74668">
        <w:rPr>
          <w:rFonts w:hint="eastAsia"/>
          <w:sz w:val="24"/>
          <w:szCs w:val="24"/>
        </w:rPr>
        <w:t>，车子需要笔</w:t>
      </w:r>
      <w:r w:rsidR="00D74668">
        <w:rPr>
          <w:rFonts w:hint="eastAsia"/>
          <w:sz w:val="24"/>
          <w:szCs w:val="24"/>
        </w:rPr>
        <w:lastRenderedPageBreak/>
        <w:t>直行驶，行驶与静止数据均采集</w:t>
      </w:r>
    </w:p>
    <w:p w14:paraId="4130B15E" w14:textId="4FE9ACD5" w:rsidR="0029636E" w:rsidRPr="0029636E" w:rsidRDefault="0029636E" w:rsidP="0029636E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29636E">
        <w:rPr>
          <w:rFonts w:hint="eastAsia"/>
          <w:sz w:val="24"/>
          <w:szCs w:val="24"/>
        </w:rPr>
        <w:t>激光雷达</w:t>
      </w:r>
    </w:p>
    <w:p w14:paraId="5202C919" w14:textId="4A7A8D4B" w:rsidR="0029636E" w:rsidRDefault="0029636E" w:rsidP="0029636E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接口：G</w:t>
      </w:r>
      <w:r>
        <w:rPr>
          <w:sz w:val="24"/>
          <w:szCs w:val="24"/>
        </w:rPr>
        <w:t>PS:</w:t>
      </w:r>
      <w:r>
        <w:rPr>
          <w:rFonts w:hint="eastAsia"/>
          <w:sz w:val="24"/>
          <w:szCs w:val="24"/>
        </w:rPr>
        <w:t>运动补偿，传感器时间同步（传感器触发时刻</w:t>
      </w:r>
      <w:r w:rsidR="002C40F5">
        <w:rPr>
          <w:rFonts w:hint="eastAsia"/>
          <w:sz w:val="24"/>
          <w:szCs w:val="24"/>
        </w:rPr>
        <w:t>不同）</w:t>
      </w:r>
    </w:p>
    <w:p w14:paraId="5A8B58ED" w14:textId="6206EC4C" w:rsidR="002C40F5" w:rsidRDefault="002C40F5" w:rsidP="00305C48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 w:rsidRPr="00305C48">
        <w:rPr>
          <w:rFonts w:hint="eastAsia"/>
          <w:sz w:val="24"/>
          <w:szCs w:val="24"/>
        </w:rPr>
        <w:t>多传感器融合：K</w:t>
      </w:r>
      <w:r w:rsidRPr="00305C48">
        <w:rPr>
          <w:sz w:val="24"/>
          <w:szCs w:val="24"/>
        </w:rPr>
        <w:t>F</w:t>
      </w:r>
    </w:p>
    <w:p w14:paraId="3EA41B04" w14:textId="039FF2B0" w:rsidR="00985965" w:rsidRDefault="00985965" w:rsidP="00305C48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视觉：</w:t>
      </w:r>
      <w:r w:rsidRPr="00985965">
        <w:rPr>
          <w:rFonts w:hint="eastAsia"/>
          <w:sz w:val="24"/>
          <w:szCs w:val="24"/>
        </w:rPr>
        <w:t>前深度学习时代：图像预处理，特征提取，特征筛选，推理与识别；</w:t>
      </w:r>
    </w:p>
    <w:p w14:paraId="2A2DF3C0" w14:textId="56523D9E" w:rsidR="00985965" w:rsidRDefault="00985965" w:rsidP="00985965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目标检测：定位+分类</w:t>
      </w:r>
      <w:bookmarkStart w:id="0" w:name="_GoBack"/>
      <w:bookmarkEnd w:id="0"/>
    </w:p>
    <w:p w14:paraId="719D1201" w14:textId="38F6C225" w:rsidR="002A5D4B" w:rsidRPr="00305C48" w:rsidRDefault="002A5D4B" w:rsidP="002A5D4B">
      <w:pPr>
        <w:pStyle w:val="a3"/>
        <w:ind w:left="360" w:firstLineChars="0" w:firstLine="0"/>
        <w:jc w:val="center"/>
        <w:rPr>
          <w:sz w:val="24"/>
          <w:szCs w:val="24"/>
        </w:rPr>
      </w:pPr>
      <w:r w:rsidRPr="002A5D4B">
        <w:rPr>
          <w:noProof/>
        </w:rPr>
        <w:drawing>
          <wp:inline distT="0" distB="0" distL="0" distR="0" wp14:anchorId="6D82DF6E" wp14:editId="13D48CF2">
            <wp:extent cx="4762500" cy="3141553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9888" cy="31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CE81" w14:textId="72A40245" w:rsidR="00305C48" w:rsidRDefault="00462D16" w:rsidP="00305C48">
      <w:pPr>
        <w:pStyle w:val="a3"/>
        <w:numPr>
          <w:ilvl w:val="0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ulti-V</w:t>
      </w:r>
      <w:r>
        <w:rPr>
          <w:rFonts w:hint="eastAsia"/>
          <w:sz w:val="24"/>
          <w:szCs w:val="24"/>
        </w:rPr>
        <w:t>iew</w:t>
      </w:r>
      <w:r>
        <w:rPr>
          <w:sz w:val="24"/>
          <w:szCs w:val="24"/>
        </w:rPr>
        <w:t xml:space="preserve"> Perception</w:t>
      </w:r>
    </w:p>
    <w:p w14:paraId="18F7FB78" w14:textId="108F1009" w:rsidR="00462D16" w:rsidRDefault="00462D16" w:rsidP="00462D16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冗余传感器设置覆盖盲区</w:t>
      </w:r>
    </w:p>
    <w:p w14:paraId="5B66F159" w14:textId="2C4FE36D" w:rsidR="00462D16" w:rsidRDefault="00462D16" w:rsidP="00462D16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128线激光雷达增加检测距离</w:t>
      </w:r>
    </w:p>
    <w:p w14:paraId="0FD4A098" w14:textId="735A3C18" w:rsidR="00462D16" w:rsidRDefault="00462D16" w:rsidP="00462D16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可配置的传感器融合方案</w:t>
      </w:r>
    </w:p>
    <w:p w14:paraId="67C0515D" w14:textId="1B0725EF" w:rsidR="00462D16" w:rsidRDefault="00462D16" w:rsidP="00462D16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照相机：成本低，可检测红绿灯等</w:t>
      </w:r>
    </w:p>
    <w:p w14:paraId="7C46F5D2" w14:textId="1F8187BB" w:rsidR="006E5272" w:rsidRDefault="006E5272" w:rsidP="00462D16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车身坐标系——绝对坐标系，后续</w:t>
      </w:r>
      <w:r w:rsidR="003D10F1">
        <w:rPr>
          <w:rFonts w:hint="eastAsia"/>
          <w:sz w:val="24"/>
          <w:szCs w:val="24"/>
        </w:rPr>
        <w:t>处理</w:t>
      </w:r>
    </w:p>
    <w:p w14:paraId="4740C828" w14:textId="69B682FC" w:rsidR="007D170A" w:rsidRDefault="007D170A" w:rsidP="00462D16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灭点高度的计算可以计算出坡度</w:t>
      </w:r>
      <w:r w:rsidR="002303C7">
        <w:rPr>
          <w:rFonts w:hint="eastAsia"/>
          <w:sz w:val="24"/>
          <w:szCs w:val="24"/>
        </w:rPr>
        <w:t>，主车运动估计与控制</w:t>
      </w:r>
    </w:p>
    <w:p w14:paraId="19CBF1D7" w14:textId="12BD309F" w:rsidR="002303C7" w:rsidRDefault="002303C7" w:rsidP="00462D16">
      <w:pPr>
        <w:pStyle w:val="a3"/>
        <w:ind w:left="360" w:firstLineChars="0" w:firstLine="0"/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ynthetic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data：基于游戏引擎生成驾驶场景</w:t>
      </w:r>
    </w:p>
    <w:p w14:paraId="7EFEFAFB" w14:textId="0A6AE737" w:rsidR="00EC679F" w:rsidRDefault="00EC679F" w:rsidP="00462D16">
      <w:pPr>
        <w:pStyle w:val="a3"/>
        <w:ind w:left="36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车道线检测：类型（实，虚，双，多，单，一边多（下闸道），上闸道）</w:t>
      </w:r>
    </w:p>
    <w:p w14:paraId="4234D3B1" w14:textId="391F3B9B" w:rsidR="001E20A4" w:rsidRPr="001E20A4" w:rsidRDefault="001E20A4" w:rsidP="001E20A4">
      <w:pPr>
        <w:pStyle w:val="a3"/>
        <w:numPr>
          <w:ilvl w:val="0"/>
          <w:numId w:val="2"/>
        </w:numPr>
        <w:ind w:firstLineChars="0"/>
        <w:rPr>
          <w:rFonts w:ascii="华文中宋" w:eastAsia="华文中宋" w:hAnsi="华文中宋"/>
          <w:sz w:val="24"/>
          <w:szCs w:val="24"/>
        </w:rPr>
      </w:pPr>
      <w:r w:rsidRPr="001E20A4">
        <w:rPr>
          <w:rFonts w:ascii="华文中宋" w:eastAsia="华文中宋" w:hAnsi="华文中宋" w:hint="eastAsia"/>
          <w:sz w:val="24"/>
          <w:szCs w:val="24"/>
          <w:highlight w:val="lightGray"/>
        </w:rPr>
        <w:t>端到端学习</w:t>
      </w:r>
    </w:p>
    <w:p w14:paraId="7E3E8060" w14:textId="0336DAA2" w:rsidR="001E20A4" w:rsidRPr="001E20A4" w:rsidRDefault="001E20A4" w:rsidP="001E20A4">
      <w:pPr>
        <w:pStyle w:val="a3"/>
        <w:ind w:left="360" w:firstLineChars="0" w:firstLine="0"/>
        <w:rPr>
          <w:rFonts w:ascii="华文中宋" w:eastAsia="华文中宋" w:hAnsi="华文中宋"/>
          <w:sz w:val="24"/>
          <w:szCs w:val="24"/>
        </w:rPr>
      </w:pPr>
      <w:r w:rsidRPr="001E20A4">
        <w:rPr>
          <w:rFonts w:ascii="华文中宋" w:eastAsia="华文中宋" w:hAnsi="华文中宋" w:hint="eastAsia"/>
          <w:sz w:val="24"/>
          <w:szCs w:val="24"/>
          <w:highlight w:val="lightGray"/>
        </w:rPr>
        <w:t>稳定性不好</w:t>
      </w:r>
    </w:p>
    <w:p w14:paraId="537F9239" w14:textId="77777777" w:rsidR="001E20A4" w:rsidRPr="001E20A4" w:rsidRDefault="001E20A4" w:rsidP="001E20A4">
      <w:pPr>
        <w:pStyle w:val="a3"/>
        <w:ind w:left="360" w:firstLineChars="0" w:firstLine="0"/>
        <w:rPr>
          <w:rFonts w:ascii="华文中宋" w:eastAsia="华文中宋" w:hAnsi="华文中宋"/>
          <w:sz w:val="24"/>
          <w:szCs w:val="24"/>
        </w:rPr>
      </w:pPr>
      <w:r w:rsidRPr="001E20A4">
        <w:rPr>
          <w:rFonts w:ascii="华文中宋" w:eastAsia="华文中宋" w:hAnsi="华文中宋" w:hint="eastAsia"/>
          <w:sz w:val="24"/>
          <w:szCs w:val="24"/>
          <w:highlight w:val="lightGray"/>
        </w:rPr>
        <w:t>研发流程</w:t>
      </w:r>
    </w:p>
    <w:p w14:paraId="6A6E2E0C" w14:textId="345971FE" w:rsidR="001E20A4" w:rsidRDefault="001E20A4" w:rsidP="001E20A4">
      <w:pPr>
        <w:pStyle w:val="a3"/>
        <w:ind w:left="360" w:firstLineChars="0" w:firstLine="0"/>
        <w:rPr>
          <w:sz w:val="24"/>
          <w:szCs w:val="24"/>
        </w:rPr>
      </w:pPr>
      <w:r w:rsidRPr="001E20A4">
        <w:rPr>
          <w:noProof/>
        </w:rPr>
        <w:drawing>
          <wp:inline distT="0" distB="0" distL="0" distR="0" wp14:anchorId="3098DD86" wp14:editId="3A76C313">
            <wp:extent cx="5274310" cy="35306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766" b="42031"/>
                    <a:stretch/>
                  </pic:blipFill>
                  <pic:spPr bwMode="auto"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6E966" w14:textId="5CA092C3" w:rsidR="002A5D4B" w:rsidRPr="001E20A4" w:rsidRDefault="002A5D4B" w:rsidP="001E20A4">
      <w:pPr>
        <w:pStyle w:val="a3"/>
        <w:ind w:left="360" w:firstLineChars="0" w:firstLine="0"/>
        <w:rPr>
          <w:sz w:val="24"/>
          <w:szCs w:val="24"/>
        </w:rPr>
      </w:pPr>
      <w:r w:rsidRPr="002A5D4B">
        <w:rPr>
          <w:noProof/>
        </w:rPr>
        <w:lastRenderedPageBreak/>
        <w:drawing>
          <wp:inline distT="0" distB="0" distL="0" distR="0" wp14:anchorId="172B33E9" wp14:editId="404BBD57">
            <wp:extent cx="5274310" cy="38290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8600" b="26953"/>
                    <a:stretch/>
                  </pic:blipFill>
                  <pic:spPr bwMode="auto">
                    <a:xfrm>
                      <a:off x="0" y="0"/>
                      <a:ext cx="5274310" cy="382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7AB2D" w14:textId="703349ED" w:rsidR="0039254A" w:rsidRDefault="0039254A" w:rsidP="0039254A"/>
    <w:p w14:paraId="7AA8046D" w14:textId="3A71A0C7" w:rsidR="001E20A4" w:rsidRDefault="001E20A4" w:rsidP="0039254A">
      <w:pPr>
        <w:rPr>
          <w:rFonts w:ascii="华文中宋" w:eastAsia="华文中宋" w:hAnsi="华文中宋"/>
          <w:sz w:val="28"/>
          <w:szCs w:val="28"/>
        </w:rPr>
      </w:pPr>
      <w:r w:rsidRPr="001E20A4">
        <w:rPr>
          <w:rFonts w:ascii="华文中宋" w:eastAsia="华文中宋" w:hAnsi="华文中宋" w:hint="eastAsia"/>
          <w:sz w:val="28"/>
          <w:szCs w:val="28"/>
        </w:rPr>
        <w:t>宏观路径规划</w:t>
      </w:r>
      <w:r>
        <w:rPr>
          <w:rFonts w:ascii="华文中宋" w:eastAsia="华文中宋" w:hAnsi="华文中宋" w:hint="eastAsia"/>
          <w:sz w:val="28"/>
          <w:szCs w:val="28"/>
        </w:rPr>
        <w:t>：高阶，粗粒度的</w:t>
      </w:r>
      <w:r>
        <w:rPr>
          <w:rFonts w:ascii="华文中宋" w:eastAsia="华文中宋" w:hAnsi="华文中宋"/>
          <w:sz w:val="28"/>
          <w:szCs w:val="28"/>
        </w:rPr>
        <w:t>LANE</w:t>
      </w:r>
      <w:r>
        <w:rPr>
          <w:rFonts w:ascii="华文中宋" w:eastAsia="华文中宋" w:hAnsi="华文中宋" w:hint="eastAsia"/>
          <w:sz w:val="28"/>
          <w:szCs w:val="28"/>
        </w:rPr>
        <w:t>级路径规划</w:t>
      </w:r>
      <w:r w:rsidR="002A5D4B">
        <w:rPr>
          <w:rFonts w:ascii="华文中宋" w:eastAsia="华文中宋" w:hAnsi="华文中宋" w:hint="eastAsia"/>
          <w:sz w:val="28"/>
          <w:szCs w:val="28"/>
        </w:rPr>
        <w:t>：edge，n</w:t>
      </w:r>
      <w:r w:rsidR="002A5D4B">
        <w:rPr>
          <w:rFonts w:ascii="华文中宋" w:eastAsia="华文中宋" w:hAnsi="华文中宋"/>
          <w:sz w:val="28"/>
          <w:szCs w:val="28"/>
        </w:rPr>
        <w:t>ode</w:t>
      </w:r>
    </w:p>
    <w:p w14:paraId="3431C670" w14:textId="5BD38E33" w:rsidR="002A5D4B" w:rsidRDefault="002A5D4B" w:rsidP="0039254A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局部路径规划：以一定姿态，速度，角度到达某一点</w:t>
      </w:r>
    </w:p>
    <w:p w14:paraId="5E031B55" w14:textId="5E48C8A6" w:rsidR="002A5D4B" w:rsidRDefault="002A5D4B" w:rsidP="0039254A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S</w:t>
      </w:r>
      <w:r>
        <w:rPr>
          <w:rFonts w:ascii="华文中宋" w:eastAsia="华文中宋" w:hAnsi="华文中宋"/>
          <w:sz w:val="28"/>
          <w:szCs w:val="28"/>
        </w:rPr>
        <w:t>L</w:t>
      </w:r>
      <w:r>
        <w:rPr>
          <w:rFonts w:ascii="华文中宋" w:eastAsia="华文中宋" w:hAnsi="华文中宋" w:hint="eastAsia"/>
          <w:sz w:val="28"/>
          <w:szCs w:val="28"/>
        </w:rPr>
        <w:t>坐标系：station</w:t>
      </w:r>
      <w:r w:rsidR="00166B8C">
        <w:rPr>
          <w:rFonts w:ascii="华文中宋" w:eastAsia="华文中宋" w:hAnsi="华文中宋" w:hint="eastAsia"/>
          <w:sz w:val="28"/>
          <w:szCs w:val="28"/>
        </w:rPr>
        <w:t>参考线的左边还是右边</w:t>
      </w:r>
    </w:p>
    <w:p w14:paraId="29466FA2" w14:textId="34ABA435" w:rsidR="00166B8C" w:rsidRDefault="00166B8C" w:rsidP="003F3C65">
      <w:pPr>
        <w:ind w:left="1260" w:firstLine="420"/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Length：到参考线距离，唯一性</w:t>
      </w:r>
      <w:r>
        <w:rPr>
          <w:rFonts w:ascii="华文中宋" w:eastAsia="华文中宋" w:hAnsi="华文中宋"/>
          <w:sz w:val="28"/>
          <w:szCs w:val="28"/>
        </w:rPr>
        <w:t>(</w:t>
      </w:r>
      <w:r>
        <w:rPr>
          <w:rFonts w:ascii="华文中宋" w:eastAsia="华文中宋" w:hAnsi="华文中宋" w:hint="eastAsia"/>
          <w:sz w:val="28"/>
          <w:szCs w:val="28"/>
        </w:rPr>
        <w:t>反映射)</w:t>
      </w:r>
    </w:p>
    <w:p w14:paraId="37C74B17" w14:textId="43EBC73A" w:rsidR="003F3C65" w:rsidRDefault="003F3C65" w:rsidP="003F3C65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U</w:t>
      </w:r>
      <w:proofErr w:type="gramStart"/>
      <w:r>
        <w:rPr>
          <w:rFonts w:ascii="华文中宋" w:eastAsia="华文中宋" w:hAnsi="华文中宋" w:hint="eastAsia"/>
          <w:sz w:val="28"/>
          <w:szCs w:val="28"/>
        </w:rPr>
        <w:t>型弯情况</w:t>
      </w:r>
      <w:proofErr w:type="gramEnd"/>
      <w:r>
        <w:rPr>
          <w:rFonts w:ascii="华文中宋" w:eastAsia="华文中宋" w:hAnsi="华文中宋" w:hint="eastAsia"/>
          <w:sz w:val="28"/>
          <w:szCs w:val="28"/>
        </w:rPr>
        <w:t>：中心线选择等间距控制点，进行高阶插值，龙格现象</w:t>
      </w:r>
    </w:p>
    <w:p w14:paraId="4746D16A" w14:textId="54977505" w:rsidR="003F3C65" w:rsidRDefault="003F3C65" w:rsidP="003F3C65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 w:hint="eastAsia"/>
          <w:sz w:val="28"/>
          <w:szCs w:val="28"/>
        </w:rPr>
        <w:t>贝塞尔曲线</w:t>
      </w:r>
    </w:p>
    <w:p w14:paraId="517110EA" w14:textId="6A1CCA9F" w:rsidR="009C249A" w:rsidRDefault="009C249A" w:rsidP="003F3C65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 w:hint="eastAsia"/>
          <w:sz w:val="28"/>
          <w:szCs w:val="28"/>
        </w:rPr>
        <w:t>二维约束平滑曲线</w:t>
      </w:r>
    </w:p>
    <w:p w14:paraId="45F776CD" w14:textId="0AB3394B" w:rsidR="009C249A" w:rsidRDefault="005718DF" w:rsidP="003F3C65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6.</w:t>
      </w:r>
      <w:r w:rsidR="009C249A">
        <w:rPr>
          <w:rFonts w:ascii="华文中宋" w:eastAsia="华文中宋" w:hAnsi="华文中宋" w:hint="eastAsia"/>
          <w:sz w:val="28"/>
          <w:szCs w:val="28"/>
        </w:rPr>
        <w:t>R</w:t>
      </w:r>
      <w:r w:rsidR="009C249A">
        <w:rPr>
          <w:rFonts w:ascii="华文中宋" w:eastAsia="华文中宋" w:hAnsi="华文中宋"/>
          <w:sz w:val="28"/>
          <w:szCs w:val="28"/>
        </w:rPr>
        <w:t>TK P</w:t>
      </w:r>
      <w:r w:rsidR="009C249A">
        <w:rPr>
          <w:rFonts w:ascii="华文中宋" w:eastAsia="华文中宋" w:hAnsi="华文中宋" w:hint="eastAsia"/>
          <w:sz w:val="28"/>
          <w:szCs w:val="28"/>
        </w:rPr>
        <w:t>lanner</w:t>
      </w:r>
      <w:r w:rsidR="009C249A">
        <w:rPr>
          <w:rFonts w:ascii="华文中宋" w:eastAsia="华文中宋" w:hAnsi="华文中宋"/>
          <w:sz w:val="28"/>
          <w:szCs w:val="28"/>
        </w:rPr>
        <w:t xml:space="preserve"> </w:t>
      </w:r>
      <w:r w:rsidR="009C249A">
        <w:rPr>
          <w:rFonts w:ascii="华文中宋" w:eastAsia="华文中宋" w:hAnsi="华文中宋" w:hint="eastAsia"/>
          <w:sz w:val="28"/>
          <w:szCs w:val="28"/>
        </w:rPr>
        <w:t xml:space="preserve">：循迹规划 </w:t>
      </w:r>
    </w:p>
    <w:p w14:paraId="202D60A2" w14:textId="77777777" w:rsidR="00B55E5D" w:rsidRDefault="009C249A" w:rsidP="003F3C65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/>
          <w:sz w:val="28"/>
          <w:szCs w:val="28"/>
        </w:rPr>
        <w:t>EM :</w:t>
      </w:r>
      <w:r>
        <w:rPr>
          <w:rFonts w:ascii="华文中宋" w:eastAsia="华文中宋" w:hAnsi="华文中宋" w:hint="eastAsia"/>
          <w:sz w:val="28"/>
          <w:szCs w:val="28"/>
        </w:rPr>
        <w:t>最大期望算法，离散化求解空间</w:t>
      </w:r>
      <w:r w:rsidR="00B55E5D">
        <w:rPr>
          <w:rFonts w:ascii="华文中宋" w:eastAsia="华文中宋" w:hAnsi="华文中宋" w:hint="eastAsia"/>
          <w:sz w:val="28"/>
          <w:szCs w:val="28"/>
        </w:rPr>
        <w:t>：结合道路特点，灵活，参数可配置，动态规划</w:t>
      </w:r>
    </w:p>
    <w:p w14:paraId="6D961E95" w14:textId="7DC8C202" w:rsidR="009C249A" w:rsidRDefault="00B55E5D" w:rsidP="003F3C65">
      <w:pPr>
        <w:rPr>
          <w:rFonts w:ascii="华文中宋" w:eastAsia="华文中宋" w:hAnsi="华文中宋"/>
          <w:sz w:val="28"/>
          <w:szCs w:val="28"/>
        </w:rPr>
      </w:pPr>
      <w:r w:rsidRPr="00B55E5D">
        <w:rPr>
          <w:noProof/>
        </w:rPr>
        <w:lastRenderedPageBreak/>
        <w:drawing>
          <wp:inline distT="0" distB="0" distL="0" distR="0" wp14:anchorId="5C7BDB86" wp14:editId="7484F3AA">
            <wp:extent cx="5274310" cy="499110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635" b="15395"/>
                    <a:stretch/>
                  </pic:blipFill>
                  <pic:spPr bwMode="auto">
                    <a:xfrm>
                      <a:off x="0" y="0"/>
                      <a:ext cx="5274310" cy="499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7C67B" w14:textId="2FBAA1D0" w:rsidR="00E82DCE" w:rsidRDefault="00E82DCE" w:rsidP="003F3C65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速度规划：S</w:t>
      </w:r>
      <w:r>
        <w:rPr>
          <w:rFonts w:ascii="华文中宋" w:eastAsia="华文中宋" w:hAnsi="华文中宋"/>
          <w:sz w:val="28"/>
          <w:szCs w:val="28"/>
        </w:rPr>
        <w:t>T</w:t>
      </w:r>
      <w:r>
        <w:rPr>
          <w:rFonts w:ascii="华文中宋" w:eastAsia="华文中宋" w:hAnsi="华文中宋" w:hint="eastAsia"/>
          <w:sz w:val="28"/>
          <w:szCs w:val="28"/>
        </w:rPr>
        <w:t>图 ，停车，避让，跟随，超越，限速区</w:t>
      </w:r>
    </w:p>
    <w:p w14:paraId="25DE7F08" w14:textId="127B4DE8" w:rsidR="00331747" w:rsidRDefault="00331747" w:rsidP="003F3C65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/>
          <w:sz w:val="28"/>
          <w:szCs w:val="28"/>
        </w:rPr>
        <w:tab/>
      </w:r>
      <w:r>
        <w:rPr>
          <w:rFonts w:ascii="华文中宋" w:eastAsia="华文中宋" w:hAnsi="华文中宋" w:hint="eastAsia"/>
          <w:sz w:val="28"/>
          <w:szCs w:val="28"/>
        </w:rPr>
        <w:t>优化目标：冲击度（加速度导数）</w:t>
      </w:r>
    </w:p>
    <w:p w14:paraId="1F688870" w14:textId="5B111670" w:rsidR="00331747" w:rsidRPr="005718DF" w:rsidRDefault="00331747" w:rsidP="005718DF">
      <w:pPr>
        <w:pStyle w:val="a3"/>
        <w:numPr>
          <w:ilvl w:val="0"/>
          <w:numId w:val="2"/>
        </w:numPr>
        <w:ind w:firstLineChars="0"/>
        <w:rPr>
          <w:rFonts w:ascii="华文中宋" w:eastAsia="华文中宋" w:hAnsi="华文中宋"/>
          <w:sz w:val="28"/>
          <w:szCs w:val="28"/>
        </w:rPr>
      </w:pPr>
      <w:r w:rsidRPr="005718DF">
        <w:rPr>
          <w:rFonts w:ascii="华文中宋" w:eastAsia="华文中宋" w:hAnsi="华文中宋"/>
          <w:sz w:val="28"/>
          <w:szCs w:val="28"/>
        </w:rPr>
        <w:t>EM</w:t>
      </w:r>
      <w:r w:rsidRPr="005718DF">
        <w:rPr>
          <w:rFonts w:ascii="华文中宋" w:eastAsia="华文中宋" w:hAnsi="华文中宋" w:hint="eastAsia"/>
          <w:sz w:val="28"/>
          <w:szCs w:val="28"/>
        </w:rPr>
        <w:t>迭代：</w:t>
      </w:r>
      <w:r w:rsidR="005718DF" w:rsidRPr="005718DF">
        <w:rPr>
          <w:rFonts w:ascii="华文中宋" w:eastAsia="华文中宋" w:hAnsi="华文中宋" w:hint="eastAsia"/>
          <w:sz w:val="28"/>
          <w:szCs w:val="28"/>
        </w:rPr>
        <w:t>较优结果，10</w:t>
      </w:r>
      <w:r w:rsidR="005718DF" w:rsidRPr="005718DF">
        <w:rPr>
          <w:rFonts w:ascii="华文中宋" w:eastAsia="华文中宋" w:hAnsi="华文中宋"/>
          <w:sz w:val="28"/>
          <w:szCs w:val="28"/>
        </w:rPr>
        <w:t>HZ</w:t>
      </w:r>
      <w:r w:rsidR="005718DF" w:rsidRPr="005718DF">
        <w:rPr>
          <w:rFonts w:ascii="华文中宋" w:eastAsia="华文中宋" w:hAnsi="华文中宋" w:hint="eastAsia"/>
          <w:sz w:val="28"/>
          <w:szCs w:val="28"/>
        </w:rPr>
        <w:t>左右</w:t>
      </w:r>
    </w:p>
    <w:p w14:paraId="51CA5AFA" w14:textId="106CFD9C" w:rsidR="005718DF" w:rsidRDefault="005718DF" w:rsidP="005718DF">
      <w:pPr>
        <w:pStyle w:val="a3"/>
        <w:numPr>
          <w:ilvl w:val="0"/>
          <w:numId w:val="2"/>
        </w:numPr>
        <w:ind w:firstLineChars="0"/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/>
          <w:sz w:val="28"/>
          <w:szCs w:val="28"/>
        </w:rPr>
        <w:t>L</w:t>
      </w:r>
      <w:r>
        <w:rPr>
          <w:rFonts w:ascii="华文中宋" w:eastAsia="华文中宋" w:hAnsi="华文中宋" w:hint="eastAsia"/>
          <w:sz w:val="28"/>
          <w:szCs w:val="28"/>
        </w:rPr>
        <w:t>a</w:t>
      </w:r>
      <w:r>
        <w:rPr>
          <w:rFonts w:ascii="华文中宋" w:eastAsia="华文中宋" w:hAnsi="华文中宋"/>
          <w:sz w:val="28"/>
          <w:szCs w:val="28"/>
        </w:rPr>
        <w:t>ttice Planner:</w:t>
      </w:r>
      <w:r>
        <w:rPr>
          <w:rFonts w:ascii="华文中宋" w:eastAsia="华文中宋" w:hAnsi="华文中宋" w:hint="eastAsia"/>
          <w:sz w:val="28"/>
          <w:szCs w:val="28"/>
        </w:rPr>
        <w:t>横纵向规划</w:t>
      </w:r>
    </w:p>
    <w:p w14:paraId="404A0E3B" w14:textId="48902B13" w:rsidR="00837631" w:rsidRDefault="00837631" w:rsidP="00837631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轨迹后处理：碰撞，车辆物理性能（加速度限制等）</w:t>
      </w:r>
    </w:p>
    <w:p w14:paraId="5DD153B0" w14:textId="63867180" w:rsidR="00837631" w:rsidRDefault="00837631" w:rsidP="00837631">
      <w:pPr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问题：环境复杂，模块要求高</w:t>
      </w:r>
    </w:p>
    <w:p w14:paraId="37BD2CF1" w14:textId="1D147220" w:rsidR="004E3CB1" w:rsidRDefault="004E3CB1" w:rsidP="004E3CB1">
      <w:pPr>
        <w:pStyle w:val="a3"/>
        <w:numPr>
          <w:ilvl w:val="0"/>
          <w:numId w:val="2"/>
        </w:numPr>
        <w:ind w:firstLineChars="0"/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/>
          <w:sz w:val="28"/>
          <w:szCs w:val="28"/>
        </w:rPr>
        <w:t>Apollo</w:t>
      </w:r>
      <w:r>
        <w:rPr>
          <w:rFonts w:ascii="华文中宋" w:eastAsia="华文中宋" w:hAnsi="华文中宋" w:hint="eastAsia"/>
          <w:sz w:val="28"/>
          <w:szCs w:val="28"/>
        </w:rPr>
        <w:t>的环境感知</w:t>
      </w:r>
    </w:p>
    <w:p w14:paraId="346AE4D5" w14:textId="74141C61" w:rsidR="004E3CB1" w:rsidRDefault="004E3CB1" w:rsidP="004E3CB1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 w:rsidRPr="004E3CB1">
        <w:rPr>
          <w:noProof/>
        </w:rPr>
        <w:lastRenderedPageBreak/>
        <w:drawing>
          <wp:inline distT="0" distB="0" distL="0" distR="0" wp14:anchorId="6CF0B5B4" wp14:editId="627F9C78">
            <wp:extent cx="4673600" cy="350548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74349" cy="350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97EB" w14:textId="1B716E8B" w:rsidR="00995FDD" w:rsidRDefault="00995FDD" w:rsidP="004E3CB1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 w:rsidRPr="00995FDD">
        <w:rPr>
          <w:noProof/>
        </w:rPr>
        <w:drawing>
          <wp:inline distT="0" distB="0" distL="0" distR="0" wp14:anchorId="66692F74" wp14:editId="1523462D">
            <wp:extent cx="5359400" cy="2416440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62443" cy="241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8576" w14:textId="5246DB05" w:rsidR="009C2431" w:rsidRDefault="009C2431" w:rsidP="004E3CB1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规划：</w:t>
      </w:r>
    </w:p>
    <w:p w14:paraId="034D327A" w14:textId="53F6207D" w:rsidR="009C2431" w:rsidRDefault="009C2431" w:rsidP="004E3CB1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 w:rsidRPr="009C2431">
        <w:rPr>
          <w:noProof/>
        </w:rPr>
        <w:lastRenderedPageBreak/>
        <w:drawing>
          <wp:inline distT="0" distB="0" distL="0" distR="0" wp14:anchorId="66D043FC" wp14:editId="2EA4E645">
            <wp:extent cx="5274310" cy="31369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1F2F" w14:textId="77777777" w:rsidR="00AB7878" w:rsidRDefault="00AB7878" w:rsidP="004E3CB1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控制：</w:t>
      </w:r>
    </w:p>
    <w:p w14:paraId="24493600" w14:textId="28928980" w:rsidR="00AB7878" w:rsidRDefault="00AB7878" w:rsidP="004E3CB1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>
        <w:rPr>
          <w:noProof/>
        </w:rPr>
        <w:drawing>
          <wp:inline distT="0" distB="0" distL="0" distR="0" wp14:anchorId="46F39C18" wp14:editId="30D0978B">
            <wp:extent cx="4152900" cy="3081426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9835" cy="309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1B91C" w14:textId="0AD055D2" w:rsidR="00366ABD" w:rsidRDefault="00366ABD" w:rsidP="004E3CB1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10． 毫米波雷达：目标有无，距离，速度</w:t>
      </w:r>
      <w:r w:rsidR="00D10275">
        <w:rPr>
          <w:rFonts w:ascii="华文中宋" w:eastAsia="华文中宋" w:hAnsi="华文中宋" w:hint="eastAsia"/>
          <w:sz w:val="28"/>
          <w:szCs w:val="28"/>
        </w:rPr>
        <w:t>（多普勒效应）</w:t>
      </w:r>
      <w:r>
        <w:rPr>
          <w:rFonts w:ascii="华文中宋" w:eastAsia="华文中宋" w:hAnsi="华文中宋" w:hint="eastAsia"/>
          <w:sz w:val="28"/>
          <w:szCs w:val="28"/>
        </w:rPr>
        <w:t>，方位</w:t>
      </w:r>
    </w:p>
    <w:p w14:paraId="40E91A51" w14:textId="317B18EA" w:rsidR="00D10275" w:rsidRDefault="00D10275" w:rsidP="004E3CB1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>
        <w:rPr>
          <w:rFonts w:ascii="华文中宋" w:eastAsia="华文中宋" w:hAnsi="华文中宋" w:hint="eastAsia"/>
          <w:sz w:val="28"/>
          <w:szCs w:val="28"/>
        </w:rPr>
        <w:t>分类</w:t>
      </w:r>
      <w:r w:rsidR="00CA502F">
        <w:rPr>
          <w:rFonts w:ascii="华文中宋" w:eastAsia="华文中宋" w:hAnsi="华文中宋" w:hint="eastAsia"/>
          <w:sz w:val="28"/>
          <w:szCs w:val="28"/>
        </w:rPr>
        <w:t>，全方位感知，无法识别物体</w:t>
      </w:r>
      <w:r w:rsidR="001712E5">
        <w:rPr>
          <w:rFonts w:ascii="华文中宋" w:eastAsia="华文中宋" w:hAnsi="华文中宋" w:hint="eastAsia"/>
          <w:sz w:val="28"/>
          <w:szCs w:val="28"/>
        </w:rPr>
        <w:t>类型，</w:t>
      </w:r>
      <w:r w:rsidR="00CA502F">
        <w:rPr>
          <w:rFonts w:ascii="华文中宋" w:eastAsia="华文中宋" w:hAnsi="华文中宋" w:hint="eastAsia"/>
          <w:sz w:val="28"/>
          <w:szCs w:val="28"/>
        </w:rPr>
        <w:t>颜色</w:t>
      </w:r>
      <w:r w:rsidR="001712E5">
        <w:rPr>
          <w:rFonts w:ascii="华文中宋" w:eastAsia="华文中宋" w:hAnsi="华文中宋" w:hint="eastAsia"/>
          <w:sz w:val="28"/>
          <w:szCs w:val="28"/>
        </w:rPr>
        <w:t>，</w:t>
      </w:r>
      <w:r w:rsidR="00CA502F">
        <w:rPr>
          <w:rFonts w:ascii="华文中宋" w:eastAsia="华文中宋" w:hAnsi="华文中宋" w:hint="eastAsia"/>
          <w:sz w:val="28"/>
          <w:szCs w:val="28"/>
        </w:rPr>
        <w:t>形状</w:t>
      </w:r>
    </w:p>
    <w:p w14:paraId="757909C4" w14:textId="39AD5AAB" w:rsidR="00D10275" w:rsidRDefault="00D10275" w:rsidP="004E3CB1">
      <w:pPr>
        <w:pStyle w:val="a3"/>
        <w:ind w:left="36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5B1C7FFD" wp14:editId="134DBB96">
            <wp:extent cx="5325740" cy="2959100"/>
            <wp:effectExtent l="0" t="0" r="889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8594" cy="297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2B6F" w14:textId="189B2EF2" w:rsidR="005B57DB" w:rsidRPr="005B57DB" w:rsidRDefault="005B57DB" w:rsidP="005B57DB"/>
    <w:p w14:paraId="1464C9CA" w14:textId="464D947F" w:rsidR="005B57DB" w:rsidRDefault="005B57DB" w:rsidP="005B57DB">
      <w:pPr>
        <w:rPr>
          <w:noProof/>
        </w:rPr>
      </w:pPr>
      <w:r w:rsidRPr="005B57DB">
        <w:rPr>
          <w:noProof/>
        </w:rPr>
        <w:drawing>
          <wp:inline distT="0" distB="0" distL="0" distR="0" wp14:anchorId="2946A680" wp14:editId="6B0D5E7B">
            <wp:extent cx="5274310" cy="263398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8F3" w14:textId="2C411E8A" w:rsidR="005B57DB" w:rsidRDefault="005B57DB" w:rsidP="005B57DB">
      <w:pPr>
        <w:ind w:firstLineChars="200" w:firstLine="420"/>
      </w:pPr>
      <w:r w:rsidRPr="005B57DB">
        <w:rPr>
          <w:noProof/>
        </w:rPr>
        <w:drawing>
          <wp:inline distT="0" distB="0" distL="0" distR="0" wp14:anchorId="2E7B5D6F" wp14:editId="5F600FF3">
            <wp:extent cx="5274310" cy="26866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6714" w14:textId="016DCBAC" w:rsidR="005B57DB" w:rsidRDefault="005B57DB" w:rsidP="005B57DB">
      <w:pPr>
        <w:ind w:firstLineChars="200" w:firstLine="420"/>
      </w:pPr>
      <w:r w:rsidRPr="005B57DB">
        <w:rPr>
          <w:noProof/>
        </w:rPr>
        <w:lastRenderedPageBreak/>
        <w:drawing>
          <wp:inline distT="0" distB="0" distL="0" distR="0" wp14:anchorId="198E0058" wp14:editId="42EA1117">
            <wp:extent cx="5274310" cy="25622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3ECD" w14:textId="1568C1C6" w:rsidR="005B57DB" w:rsidRDefault="005B57DB" w:rsidP="005B57DB">
      <w:pPr>
        <w:pStyle w:val="a3"/>
        <w:numPr>
          <w:ilvl w:val="0"/>
          <w:numId w:val="2"/>
        </w:numPr>
        <w:ind w:firstLineChars="0"/>
        <w:rPr>
          <w:rFonts w:ascii="华文中宋" w:eastAsia="华文中宋" w:hAnsi="华文中宋"/>
          <w:sz w:val="28"/>
          <w:szCs w:val="28"/>
        </w:rPr>
      </w:pPr>
      <w:r w:rsidRPr="005B57DB">
        <w:rPr>
          <w:rFonts w:ascii="华文中宋" w:eastAsia="华文中宋" w:hAnsi="华文中宋" w:hint="eastAsia"/>
          <w:sz w:val="28"/>
          <w:szCs w:val="28"/>
        </w:rPr>
        <w:t>激光雷达</w:t>
      </w:r>
    </w:p>
    <w:p w14:paraId="6EDE7D9A" w14:textId="7103938D" w:rsidR="005B57DB" w:rsidRPr="005B57DB" w:rsidRDefault="005B57DB" w:rsidP="005B57DB">
      <w:pPr>
        <w:pStyle w:val="a3"/>
        <w:ind w:left="360" w:firstLineChars="0" w:firstLine="0"/>
        <w:rPr>
          <w:rFonts w:ascii="华文中宋" w:eastAsia="华文中宋" w:hAnsi="华文中宋"/>
          <w:sz w:val="28"/>
          <w:szCs w:val="28"/>
        </w:rPr>
      </w:pPr>
      <w:r w:rsidRPr="005B57DB">
        <w:rPr>
          <w:noProof/>
        </w:rPr>
        <w:drawing>
          <wp:inline distT="0" distB="0" distL="0" distR="0" wp14:anchorId="314086DA" wp14:editId="38F14738">
            <wp:extent cx="4476750" cy="4302121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1201" cy="4306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D195" w14:textId="77777777" w:rsidR="00E21B83" w:rsidRDefault="00E21B83" w:rsidP="00E21B83">
      <w:pPr>
        <w:pStyle w:val="a3"/>
        <w:ind w:left="360"/>
      </w:pPr>
      <w:r>
        <w:rPr>
          <w:rFonts w:hint="eastAsia"/>
        </w:rPr>
        <w:t>优点：</w:t>
      </w:r>
    </w:p>
    <w:p w14:paraId="25A7EF18" w14:textId="15454E94" w:rsidR="00E21B83" w:rsidRDefault="00E21B83" w:rsidP="00172A8D">
      <w:pPr>
        <w:pStyle w:val="a3"/>
        <w:ind w:left="360"/>
      </w:pPr>
      <w:r>
        <w:rPr>
          <w:rFonts w:hint="eastAsia"/>
        </w:rPr>
        <w:t>精度高</w:t>
      </w:r>
      <w:r w:rsidR="00172A8D">
        <w:rPr>
          <w:rFonts w:hint="eastAsia"/>
        </w:rPr>
        <w:t>，</w:t>
      </w:r>
      <w:r>
        <w:rPr>
          <w:rFonts w:hint="eastAsia"/>
        </w:rPr>
        <w:t>全天时、准全天候</w:t>
      </w:r>
      <w:r w:rsidR="00172A8D">
        <w:rPr>
          <w:rFonts w:hint="eastAsia"/>
        </w:rPr>
        <w:t>，</w:t>
      </w:r>
      <w:r>
        <w:rPr>
          <w:rFonts w:hint="eastAsia"/>
        </w:rPr>
        <w:t>获取信息丰富</w:t>
      </w:r>
      <w:r w:rsidR="00172A8D">
        <w:rPr>
          <w:rFonts w:hint="eastAsia"/>
        </w:rPr>
        <w:t>，</w:t>
      </w:r>
      <w:r>
        <w:rPr>
          <w:rFonts w:hint="eastAsia"/>
        </w:rPr>
        <w:t>直接获得距离信息</w:t>
      </w:r>
    </w:p>
    <w:p w14:paraId="0234D2AE" w14:textId="196A3FC5" w:rsidR="005B57DB" w:rsidRDefault="00E21B83" w:rsidP="00172A8D">
      <w:pPr>
        <w:pStyle w:val="a3"/>
        <w:ind w:left="360"/>
      </w:pPr>
      <w:r>
        <w:rPr>
          <w:rFonts w:hint="eastAsia"/>
        </w:rPr>
        <w:t>缺点：雨雾有干扰</w:t>
      </w:r>
      <w:r w:rsidR="00172A8D">
        <w:rPr>
          <w:rFonts w:hint="eastAsia"/>
        </w:rPr>
        <w:t>（若有扬尘，则认为前方为一堵墙），</w:t>
      </w:r>
      <w:r>
        <w:rPr>
          <w:rFonts w:hint="eastAsia"/>
        </w:rPr>
        <w:t>数据量大</w:t>
      </w:r>
      <w:r w:rsidR="00172A8D">
        <w:rPr>
          <w:rFonts w:hint="eastAsia"/>
        </w:rPr>
        <w:t>，</w:t>
      </w:r>
      <w:r>
        <w:rPr>
          <w:rFonts w:hint="eastAsia"/>
        </w:rPr>
        <w:t>成本高</w:t>
      </w:r>
    </w:p>
    <w:p w14:paraId="7C7475D6" w14:textId="582BE90A" w:rsidR="00FA0102" w:rsidRDefault="005F6443" w:rsidP="00FA0102">
      <w:pPr>
        <w:pStyle w:val="a3"/>
        <w:ind w:left="360"/>
      </w:pPr>
      <w:r w:rsidRPr="005F6443">
        <w:rPr>
          <w:noProof/>
        </w:rPr>
        <w:lastRenderedPageBreak/>
        <w:drawing>
          <wp:inline distT="0" distB="0" distL="0" distR="0" wp14:anchorId="2ED60C3F" wp14:editId="15998B28">
            <wp:extent cx="5274310" cy="21564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FAA7" w14:textId="38585C81" w:rsidR="00FA0102" w:rsidRDefault="00FA0102" w:rsidP="00FA0102">
      <w:pPr>
        <w:pStyle w:val="a3"/>
        <w:ind w:left="360"/>
      </w:pPr>
      <w:r>
        <w:rPr>
          <w:rFonts w:hint="eastAsia"/>
        </w:rPr>
        <w:t>11.纵向动力学控制</w:t>
      </w:r>
    </w:p>
    <w:p w14:paraId="02363433" w14:textId="02C9E37E" w:rsidR="00FA0102" w:rsidRDefault="00FA0102" w:rsidP="00172A8D">
      <w:pPr>
        <w:pStyle w:val="a3"/>
        <w:ind w:left="360"/>
      </w:pPr>
      <w:r w:rsidRPr="00FA0102">
        <w:rPr>
          <w:noProof/>
        </w:rPr>
        <w:drawing>
          <wp:inline distT="0" distB="0" distL="0" distR="0" wp14:anchorId="147FC753" wp14:editId="71D27F1B">
            <wp:extent cx="5274310" cy="37820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0330" w14:textId="7F34BE57" w:rsidR="002B03CE" w:rsidRDefault="002B03CE" w:rsidP="002B03CE">
      <w:pPr>
        <w:tabs>
          <w:tab w:val="left" w:pos="970"/>
        </w:tabs>
      </w:pPr>
      <w:r>
        <w:tab/>
      </w:r>
      <w:r w:rsidRPr="002B03CE">
        <w:rPr>
          <w:noProof/>
        </w:rPr>
        <w:lastRenderedPageBreak/>
        <w:drawing>
          <wp:inline distT="0" distB="0" distL="0" distR="0" wp14:anchorId="1215C645" wp14:editId="2576FA15">
            <wp:extent cx="5274310" cy="38906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521E" w14:textId="2D69CC03" w:rsidR="002B03CE" w:rsidRDefault="002B03CE" w:rsidP="002B03CE">
      <w:pPr>
        <w:pStyle w:val="a3"/>
        <w:numPr>
          <w:ilvl w:val="0"/>
          <w:numId w:val="2"/>
        </w:numPr>
        <w:tabs>
          <w:tab w:val="left" w:pos="970"/>
        </w:tabs>
        <w:ind w:firstLineChars="0"/>
      </w:pPr>
      <w:r>
        <w:rPr>
          <w:rFonts w:hint="eastAsia"/>
        </w:rPr>
        <w:t>横向动力学控制：</w:t>
      </w:r>
    </w:p>
    <w:p w14:paraId="485985AB" w14:textId="10E2E55C" w:rsidR="002B03CE" w:rsidRDefault="002B03CE" w:rsidP="002B03CE">
      <w:pPr>
        <w:pStyle w:val="a3"/>
        <w:tabs>
          <w:tab w:val="left" w:pos="970"/>
        </w:tabs>
        <w:ind w:left="360" w:firstLineChars="0" w:firstLine="0"/>
      </w:pPr>
      <w:r>
        <w:rPr>
          <w:noProof/>
        </w:rPr>
        <w:drawing>
          <wp:inline distT="0" distB="0" distL="0" distR="0" wp14:anchorId="16D2436E" wp14:editId="289FADFF">
            <wp:extent cx="5274310" cy="3950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A61A" w14:textId="7D9CEFD6" w:rsidR="002B03CE" w:rsidRDefault="002B03CE" w:rsidP="002B03CE">
      <w:pPr>
        <w:pStyle w:val="a3"/>
        <w:tabs>
          <w:tab w:val="left" w:pos="970"/>
        </w:tabs>
        <w:ind w:left="360" w:firstLineChars="0" w:firstLine="0"/>
      </w:pPr>
      <w:r w:rsidRPr="002B03CE">
        <w:rPr>
          <w:noProof/>
        </w:rPr>
        <w:lastRenderedPageBreak/>
        <w:drawing>
          <wp:inline distT="0" distB="0" distL="0" distR="0" wp14:anchorId="20A44B8D" wp14:editId="2F62F44D">
            <wp:extent cx="5274310" cy="169608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CFF8" w14:textId="759C0DDE" w:rsidR="001E0A6D" w:rsidRDefault="001E0A6D" w:rsidP="001E0A6D"/>
    <w:p w14:paraId="7ECD075D" w14:textId="0A09F5F1" w:rsidR="001E0A6D" w:rsidRDefault="001E0A6D" w:rsidP="001E0A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team</w:t>
      </w:r>
      <w:r>
        <w:t>viewer</w:t>
      </w:r>
      <w:proofErr w:type="spellEnd"/>
    </w:p>
    <w:p w14:paraId="6A138609" w14:textId="071BC23C" w:rsidR="001E0A6D" w:rsidRDefault="001E0A6D" w:rsidP="001E0A6D">
      <w:pPr>
        <w:pStyle w:val="a3"/>
        <w:numPr>
          <w:ilvl w:val="0"/>
          <w:numId w:val="2"/>
        </w:numPr>
        <w:ind w:firstLineChars="0"/>
      </w:pPr>
      <w:r>
        <w:t xml:space="preserve">Linux </w:t>
      </w:r>
      <w:r>
        <w:rPr>
          <w:rFonts w:hint="eastAsia"/>
        </w:rPr>
        <w:t xml:space="preserve">常用命令 </w:t>
      </w:r>
    </w:p>
    <w:p w14:paraId="4EF71911" w14:textId="37C19535" w:rsidR="001E0A6D" w:rsidRDefault="001E0A6D" w:rsidP="001E0A6D">
      <w:pPr>
        <w:pStyle w:val="a3"/>
        <w:ind w:left="360" w:firstLineChars="0" w:firstLine="0"/>
      </w:pPr>
      <w:proofErr w:type="spellStart"/>
      <w:r>
        <w:t>sudo</w:t>
      </w:r>
      <w:proofErr w:type="spellEnd"/>
      <w:r>
        <w:t xml:space="preserve"> </w:t>
      </w:r>
      <w:proofErr w:type="spellStart"/>
      <w:r>
        <w:t>dpkg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….deb</w:t>
      </w:r>
    </w:p>
    <w:p w14:paraId="377D90FF" w14:textId="193D173B" w:rsidR="001E0A6D" w:rsidRDefault="001E0A6D" w:rsidP="001E0A6D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 xml:space="preserve">若要安装附带软件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apt-get install-f</w:t>
      </w:r>
    </w:p>
    <w:p w14:paraId="79FA390F" w14:textId="352691E1" w:rsidR="001E0A6D" w:rsidRDefault="001E0A6D" w:rsidP="001E0A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访问小车</w:t>
      </w:r>
    </w:p>
    <w:p w14:paraId="1544FEFE" w14:textId="598D6F69" w:rsidR="001E0A6D" w:rsidRDefault="001E0A6D" w:rsidP="001E0A6D">
      <w:pPr>
        <w:pStyle w:val="a3"/>
        <w:ind w:left="360" w:firstLineChars="0" w:firstLine="0"/>
      </w:pPr>
      <w:proofErr w:type="spellStart"/>
      <w:r>
        <w:t>ssh</w:t>
      </w:r>
      <w:proofErr w:type="spellEnd"/>
      <w:r>
        <w:t xml:space="preserve"> </w:t>
      </w:r>
      <w:hyperlink r:id="rId26" w:history="1">
        <w:r w:rsidRPr="00AE6FD7">
          <w:rPr>
            <w:rStyle w:val="a8"/>
          </w:rPr>
          <w:t>cidi@192.168.1.102</w:t>
        </w:r>
      </w:hyperlink>
      <w:r>
        <w:t xml:space="preserve">( ifconfig </w:t>
      </w:r>
      <w:r>
        <w:rPr>
          <w:rFonts w:hint="eastAsia"/>
        </w:rPr>
        <w:t>查看</w:t>
      </w:r>
      <w:proofErr w:type="spellStart"/>
      <w:r>
        <w:rPr>
          <w:rFonts w:hint="eastAsia"/>
        </w:rPr>
        <w:t>ip</w:t>
      </w:r>
      <w:proofErr w:type="spellEnd"/>
      <w:r>
        <w:t>)</w:t>
      </w:r>
    </w:p>
    <w:p w14:paraId="21F7F86C" w14:textId="1966E439" w:rsidR="001E0A6D" w:rsidRPr="001E0A6D" w:rsidRDefault="001E0A6D" w:rsidP="001E0A6D">
      <w:pPr>
        <w:rPr>
          <w:rFonts w:hint="eastAsia"/>
        </w:rPr>
      </w:pPr>
      <w:r>
        <w:rPr>
          <w:rFonts w:hint="eastAsia"/>
        </w:rPr>
        <w:t>1</w:t>
      </w:r>
      <w:r>
        <w:t xml:space="preserve">5.docker </w:t>
      </w:r>
      <w:r>
        <w:rPr>
          <w:rFonts w:hint="eastAsia"/>
        </w:rPr>
        <w:t>常用命令</w:t>
      </w:r>
    </w:p>
    <w:p w14:paraId="26DB51E3" w14:textId="4B7ADF43" w:rsidR="001E0A6D" w:rsidRPr="001E0A6D" w:rsidRDefault="001E0A6D" w:rsidP="001E0A6D">
      <w:pPr>
        <w:rPr>
          <w:rFonts w:hint="eastAsia"/>
        </w:rPr>
      </w:pPr>
    </w:p>
    <w:sectPr w:rsidR="001E0A6D" w:rsidRPr="001E0A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391B80" w14:textId="77777777" w:rsidR="004C6AC5" w:rsidRDefault="004C6AC5" w:rsidP="001E20A4">
      <w:r>
        <w:separator/>
      </w:r>
    </w:p>
  </w:endnote>
  <w:endnote w:type="continuationSeparator" w:id="0">
    <w:p w14:paraId="27F46A53" w14:textId="77777777" w:rsidR="004C6AC5" w:rsidRDefault="004C6AC5" w:rsidP="001E20A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20211C" w14:textId="77777777" w:rsidR="004C6AC5" w:rsidRDefault="004C6AC5" w:rsidP="001E20A4">
      <w:r>
        <w:separator/>
      </w:r>
    </w:p>
  </w:footnote>
  <w:footnote w:type="continuationSeparator" w:id="0">
    <w:p w14:paraId="6E18F8B0" w14:textId="77777777" w:rsidR="004C6AC5" w:rsidRDefault="004C6AC5" w:rsidP="001E20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6B6DAF"/>
    <w:multiLevelType w:val="hybridMultilevel"/>
    <w:tmpl w:val="16FC124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5F254F94"/>
    <w:multiLevelType w:val="hybridMultilevel"/>
    <w:tmpl w:val="4B94D45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0CC4AD9"/>
    <w:multiLevelType w:val="hybridMultilevel"/>
    <w:tmpl w:val="105013B4"/>
    <w:lvl w:ilvl="0" w:tplc="A74C78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085"/>
    <w:rsid w:val="0006327E"/>
    <w:rsid w:val="001152BE"/>
    <w:rsid w:val="00166B8C"/>
    <w:rsid w:val="001712E5"/>
    <w:rsid w:val="00172A8D"/>
    <w:rsid w:val="001E0A6D"/>
    <w:rsid w:val="001E20A4"/>
    <w:rsid w:val="002303C7"/>
    <w:rsid w:val="00232D1D"/>
    <w:rsid w:val="002610B2"/>
    <w:rsid w:val="0029636E"/>
    <w:rsid w:val="002A5D4B"/>
    <w:rsid w:val="002B03CE"/>
    <w:rsid w:val="002C40F5"/>
    <w:rsid w:val="002F6317"/>
    <w:rsid w:val="00305C48"/>
    <w:rsid w:val="00331747"/>
    <w:rsid w:val="00366ABD"/>
    <w:rsid w:val="0039254A"/>
    <w:rsid w:val="0039763E"/>
    <w:rsid w:val="003C2778"/>
    <w:rsid w:val="003D10F1"/>
    <w:rsid w:val="003F3C65"/>
    <w:rsid w:val="00462D16"/>
    <w:rsid w:val="004C6AC5"/>
    <w:rsid w:val="004E3CB1"/>
    <w:rsid w:val="005718DF"/>
    <w:rsid w:val="0058221A"/>
    <w:rsid w:val="005851BE"/>
    <w:rsid w:val="005B57DB"/>
    <w:rsid w:val="005F6443"/>
    <w:rsid w:val="006E5272"/>
    <w:rsid w:val="007D170A"/>
    <w:rsid w:val="007F2805"/>
    <w:rsid w:val="00837631"/>
    <w:rsid w:val="008C73BD"/>
    <w:rsid w:val="00902DB2"/>
    <w:rsid w:val="00903EC2"/>
    <w:rsid w:val="0098460F"/>
    <w:rsid w:val="00985965"/>
    <w:rsid w:val="00995FDD"/>
    <w:rsid w:val="009C2431"/>
    <w:rsid w:val="009C249A"/>
    <w:rsid w:val="00AB7878"/>
    <w:rsid w:val="00AE7A4F"/>
    <w:rsid w:val="00B36B19"/>
    <w:rsid w:val="00B55E5D"/>
    <w:rsid w:val="00CA502F"/>
    <w:rsid w:val="00D10275"/>
    <w:rsid w:val="00D21D36"/>
    <w:rsid w:val="00D74668"/>
    <w:rsid w:val="00DD46C1"/>
    <w:rsid w:val="00E035BA"/>
    <w:rsid w:val="00E14B42"/>
    <w:rsid w:val="00E21B83"/>
    <w:rsid w:val="00E57991"/>
    <w:rsid w:val="00E82DCE"/>
    <w:rsid w:val="00EC679F"/>
    <w:rsid w:val="00F90308"/>
    <w:rsid w:val="00FA0102"/>
    <w:rsid w:val="00FB175B"/>
    <w:rsid w:val="00FC0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7402B2"/>
  <w15:chartTrackingRefBased/>
  <w15:docId w15:val="{BED1FEB6-8931-46E8-A7B4-59EEF0B470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280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1E20A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1E20A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1E20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1E20A4"/>
    <w:rPr>
      <w:sz w:val="18"/>
      <w:szCs w:val="18"/>
    </w:rPr>
  </w:style>
  <w:style w:type="character" w:styleId="a8">
    <w:name w:val="Hyperlink"/>
    <w:basedOn w:val="a0"/>
    <w:uiPriority w:val="99"/>
    <w:unhideWhenUsed/>
    <w:rsid w:val="001E0A6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E0A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mailto:cidi@192.168.1.102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674</TotalTime>
  <Pages>1</Pages>
  <Words>206</Words>
  <Characters>1179</Characters>
  <Application>Microsoft Office Word</Application>
  <DocSecurity>0</DocSecurity>
  <Lines>9</Lines>
  <Paragraphs>2</Paragraphs>
  <ScaleCrop>false</ScaleCrop>
  <Company/>
  <LinksUpToDate>false</LinksUpToDate>
  <CharactersWithSpaces>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闵 晨阳</dc:creator>
  <cp:keywords/>
  <dc:description/>
  <cp:lastModifiedBy>闵 晨阳</cp:lastModifiedBy>
  <cp:revision>131</cp:revision>
  <dcterms:created xsi:type="dcterms:W3CDTF">2019-07-17T01:13:00Z</dcterms:created>
  <dcterms:modified xsi:type="dcterms:W3CDTF">2019-08-19T03:31:00Z</dcterms:modified>
</cp:coreProperties>
</file>